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30" w:rsidRPr="00503230" w:rsidRDefault="00503230" w:rsidP="00503230">
      <w:pPr>
        <w:spacing w:after="0" w:line="240" w:lineRule="auto"/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</w:pP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Poziv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</w:t>
      </w:r>
      <w:proofErr w:type="spellStart"/>
      <w:proofErr w:type="gram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na</w:t>
      </w:r>
      <w:proofErr w:type="spellEnd"/>
      <w:proofErr w:type="gram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Skupštinu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AK "Izet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Kurtalić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"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Visoko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koja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će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se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održati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u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subotu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20.06.20</w:t>
      </w:r>
      <w:r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20</w:t>
      </w:r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. </w:t>
      </w:r>
      <w:proofErr w:type="spellStart"/>
      <w:proofErr w:type="gram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godine</w:t>
      </w:r>
      <w:proofErr w:type="spellEnd"/>
      <w:proofErr w:type="gram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sa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početkom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u 16.00 sati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ispred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hangara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na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letilištu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 xml:space="preserve"> „Kenan </w:t>
      </w:r>
      <w:proofErr w:type="spellStart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Jusufbašić</w:t>
      </w:r>
      <w:proofErr w:type="spellEnd"/>
      <w:r w:rsidRPr="00503230">
        <w:rPr>
          <w:rFonts w:ascii="Segoe UI" w:eastAsia="Times New Roman" w:hAnsi="Segoe UI" w:cs="Segoe UI"/>
          <w:b/>
          <w:bCs/>
          <w:color w:val="323130"/>
          <w:sz w:val="26"/>
          <w:szCs w:val="26"/>
          <w:lang w:val="en" w:eastAsia="bs-Latn-BA"/>
        </w:rPr>
        <w:t>“</w:t>
      </w:r>
    </w:p>
    <w:p w:rsidR="00503230" w:rsidRDefault="00503230" w:rsidP="00503230">
      <w:pPr>
        <w:spacing w:after="0" w:line="240" w:lineRule="auto"/>
        <w:rPr>
          <w:rFonts w:ascii="Segoe UI" w:eastAsia="Times New Roman" w:hAnsi="Segoe UI" w:cs="Segoe UI"/>
          <w:color w:val="605E5C"/>
          <w:sz w:val="18"/>
          <w:szCs w:val="18"/>
          <w:lang w:val="en" w:eastAsia="bs-Latn-BA"/>
        </w:rPr>
      </w:pP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Poštovane kolege,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U skladu sa članom 21. Statuta aerokluba ''Izet Kurtalić</w:t>
      </w:r>
      <w:bookmarkStart w:id="0" w:name="_GoBack"/>
      <w:bookmarkEnd w:id="0"/>
      <w:r w:rsidRPr="00503230">
        <w:rPr>
          <w:rFonts w:ascii="Calibri" w:eastAsia="Times New Roman" w:hAnsi="Calibri" w:cs="Times New Roman"/>
          <w:color w:val="1F497D"/>
          <w:lang w:eastAsia="bs-Latn-BA"/>
        </w:rPr>
        <w:t>'' Visoko sazivam redovnu Skupštinu aerokluba u subotu 20.06.20</w:t>
      </w:r>
      <w:r>
        <w:rPr>
          <w:rFonts w:ascii="Calibri" w:eastAsia="Times New Roman" w:hAnsi="Calibri" w:cs="Times New Roman"/>
          <w:color w:val="1F497D"/>
          <w:lang w:eastAsia="bs-Latn-BA"/>
        </w:rPr>
        <w:t>20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. godine sa početkom u 16.00 sati.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Skupština će se održati ispred hangara na letilištu „Kenan Jusufbašić“. Za Skupštinu predlažem sljedeći:</w:t>
      </w:r>
    </w:p>
    <w:p w:rsidR="00503230" w:rsidRPr="00503230" w:rsidRDefault="00503230" w:rsidP="0050323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b/>
          <w:bCs/>
          <w:color w:val="1F497D"/>
          <w:lang w:eastAsia="bs-Latn-BA"/>
        </w:rPr>
        <w:t>Dnevni red:</w:t>
      </w:r>
    </w:p>
    <w:p w:rsidR="00503230" w:rsidRPr="00503230" w:rsidRDefault="00503230" w:rsidP="00503230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Imenovanje radnih tijela Skupštine</w:t>
      </w:r>
    </w:p>
    <w:p w:rsidR="00503230" w:rsidRPr="00503230" w:rsidRDefault="00503230" w:rsidP="00503230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2.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Izvještaji o aktivnostima u prethodnoj godini</w:t>
      </w:r>
    </w:p>
    <w:p w:rsidR="00503230" w:rsidRPr="00503230" w:rsidRDefault="00503230" w:rsidP="00503230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3.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Plan aktivnosti za 2020. godinu</w:t>
      </w:r>
    </w:p>
    <w:p w:rsidR="00503230" w:rsidRPr="00503230" w:rsidRDefault="00503230" w:rsidP="00503230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4.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Finansijski izvještaj za 2019. godinu</w:t>
      </w:r>
    </w:p>
    <w:p w:rsidR="00503230" w:rsidRPr="00503230" w:rsidRDefault="00503230" w:rsidP="00503230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5.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Finansijski plan za 2020. godinu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 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Prema članu 15. Statuta aerokluba ''Izet Kurtalić'' delegate Skupštine čine predstavnici aeromodelarske (8 delegata) i letačke sekcije (8 delegata). Sastav delegata je isti kao i prošle godine, s tim što je spisak rezervnih delegata dopunjen dodavanjem Faruka Burića:</w:t>
      </w:r>
    </w:p>
    <w:p w:rsidR="00503230" w:rsidRPr="00503230" w:rsidRDefault="00503230" w:rsidP="0050323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i/>
          <w:iCs/>
          <w:color w:val="1F497D"/>
          <w:lang w:eastAsia="bs-Latn-BA"/>
        </w:rPr>
        <w:t xml:space="preserve">Aeromodelarska sekcija:                                                  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Mirsad Kapetanović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2.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Malik Čabaravdić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3.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Ramiz Mimić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4.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Zakir Bečak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5.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Haris Jusufbašić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6.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Muhamed Šahinović</w:t>
      </w:r>
    </w:p>
    <w:p w:rsidR="00503230" w:rsidRPr="00503230" w:rsidRDefault="00503230" w:rsidP="00503230">
      <w:pPr>
        <w:spacing w:after="12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7.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Elmin Kerkez</w:t>
      </w:r>
    </w:p>
    <w:p w:rsidR="00503230" w:rsidRPr="00503230" w:rsidRDefault="00503230" w:rsidP="00503230">
      <w:pPr>
        <w:spacing w:after="120" w:line="240" w:lineRule="auto"/>
        <w:ind w:left="1066" w:hanging="357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8.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Alen Jazić</w:t>
      </w:r>
    </w:p>
    <w:p w:rsidR="00503230" w:rsidRPr="00503230" w:rsidRDefault="00503230" w:rsidP="0050323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i/>
          <w:iCs/>
          <w:color w:val="1F497D"/>
          <w:lang w:eastAsia="bs-Latn-BA"/>
        </w:rPr>
        <w:t xml:space="preserve">Letačka sekcija:  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9.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  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Edin Šahinović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10.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Armin Nesiren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11.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Adnan Salihagić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12.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 xml:space="preserve">Amir Perviz 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13.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Haris Lihovac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14.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Irhad Hadžimehmedagić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15.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 xml:space="preserve">Sabrija Limo </w:t>
      </w:r>
    </w:p>
    <w:p w:rsidR="00503230" w:rsidRPr="00503230" w:rsidRDefault="00503230" w:rsidP="00503230">
      <w:pPr>
        <w:spacing w:after="120" w:line="240" w:lineRule="auto"/>
        <w:ind w:left="1066" w:hanging="357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16.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Alen Halak</w:t>
      </w:r>
    </w:p>
    <w:p w:rsidR="00503230" w:rsidRPr="00503230" w:rsidRDefault="00503230" w:rsidP="0050323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i/>
          <w:iCs/>
          <w:color w:val="1F497D"/>
          <w:lang w:eastAsia="bs-Latn-BA"/>
        </w:rPr>
        <w:t xml:space="preserve">Rezervni delegati za obje sekcije su:            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17.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Faruk Burić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18.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 xml:space="preserve">Muharem Njegović 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19.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Nedžad Pinjo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20.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 xml:space="preserve">Hasanbegović Emir </w:t>
      </w:r>
    </w:p>
    <w:p w:rsidR="00503230" w:rsidRPr="00503230" w:rsidRDefault="00503230" w:rsidP="0050323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21.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Adi Pašalić</w:t>
      </w:r>
    </w:p>
    <w:p w:rsidR="00503230" w:rsidRPr="00503230" w:rsidRDefault="00503230" w:rsidP="00503230">
      <w:pPr>
        <w:spacing w:after="120" w:line="240" w:lineRule="auto"/>
        <w:ind w:left="1066" w:hanging="357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22.</w:t>
      </w:r>
      <w:r w:rsidRPr="00503230">
        <w:rPr>
          <w:rFonts w:ascii="Times New Roman" w:eastAsia="Times New Roman" w:hAnsi="Times New Roman" w:cs="Times New Roman"/>
          <w:color w:val="1F497D"/>
          <w:sz w:val="14"/>
          <w:szCs w:val="14"/>
          <w:lang w:eastAsia="bs-Latn-BA"/>
        </w:rPr>
        <w:t xml:space="preserve">   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 xml:space="preserve">Mustafa Karavdić             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Delegati se pozivaju da prisustvuju zakazanoj Skupštini, a da svoj eventualni izostanak najave najkasnije do 15.0</w:t>
      </w:r>
      <w:r>
        <w:rPr>
          <w:rFonts w:ascii="Calibri" w:eastAsia="Times New Roman" w:hAnsi="Calibri" w:cs="Times New Roman"/>
          <w:color w:val="1F497D"/>
          <w:lang w:eastAsia="bs-Latn-BA"/>
        </w:rPr>
        <w:t>6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.20</w:t>
      </w:r>
      <w:r>
        <w:rPr>
          <w:rFonts w:ascii="Calibri" w:eastAsia="Times New Roman" w:hAnsi="Calibri" w:cs="Times New Roman"/>
          <w:color w:val="1F497D"/>
          <w:lang w:eastAsia="bs-Latn-BA"/>
        </w:rPr>
        <w:t>20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>. godine sekretaru AKIK Limo Sabriji.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lastRenderedPageBreak/>
        <w:t>Skupština je otvorena za javnost.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Pozivaju se i svi ostali članovi AKIK da prisustvuju Skupštini, kao i druženju koje će biti organizirano na letilištu odmah nakon Skupštine.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Segoe UI"/>
          <w:color w:val="1F497D"/>
          <w:lang w:eastAsia="bs-Latn-BA"/>
        </w:rPr>
        <w:br w:type="page"/>
      </w:r>
      <w:r w:rsidRPr="00503230">
        <w:rPr>
          <w:rFonts w:ascii="Calibri" w:eastAsia="Times New Roman" w:hAnsi="Calibri" w:cs="Times New Roman"/>
          <w:b/>
          <w:bCs/>
          <w:color w:val="1F497D"/>
          <w:sz w:val="28"/>
          <w:szCs w:val="28"/>
          <w:lang w:eastAsia="bs-Latn-BA"/>
        </w:rPr>
        <w:lastRenderedPageBreak/>
        <w:t>Materijali za sjednicu Skupštine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b/>
          <w:bCs/>
          <w:color w:val="1F497D"/>
          <w:lang w:eastAsia="bs-Latn-BA"/>
        </w:rPr>
        <w:t>Tačka 1.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PRIJEDLOG RADNIH TIJELA:</w:t>
      </w:r>
    </w:p>
    <w:p w:rsidR="00503230" w:rsidRPr="00503230" w:rsidRDefault="00503230" w:rsidP="0050323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Radno predsjedništvo:</w:t>
      </w:r>
    </w:p>
    <w:p w:rsidR="00503230" w:rsidRPr="00503230" w:rsidRDefault="00503230" w:rsidP="0050323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1.            Mirsad Kapetanović, predsjedavajući</w:t>
      </w:r>
    </w:p>
    <w:p w:rsidR="00503230" w:rsidRPr="00503230" w:rsidRDefault="00503230" w:rsidP="0050323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2.            Edin Šahinović, zamjenik predsjedavajućeg</w:t>
      </w:r>
    </w:p>
    <w:p w:rsidR="00503230" w:rsidRPr="00503230" w:rsidRDefault="00503230" w:rsidP="00503230">
      <w:pPr>
        <w:spacing w:after="12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3.            Najstariji  član AKIK</w:t>
      </w:r>
    </w:p>
    <w:p w:rsidR="00503230" w:rsidRPr="00503230" w:rsidRDefault="00503230" w:rsidP="00503230">
      <w:pPr>
        <w:spacing w:after="12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Zapisničar: Sabrija Limo</w:t>
      </w:r>
    </w:p>
    <w:p w:rsidR="00503230" w:rsidRPr="00503230" w:rsidRDefault="00503230" w:rsidP="00503230">
      <w:pPr>
        <w:spacing w:after="120" w:line="240" w:lineRule="auto"/>
        <w:ind w:left="709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Ovjerivači zapisnika: Armin Nesiren i Malik Čabaravdić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b/>
          <w:bCs/>
          <w:color w:val="1F497D"/>
          <w:lang w:eastAsia="bs-Latn-BA"/>
        </w:rPr>
        <w:t>Tačke 2. i 3.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Izvjestilac o radu aeromodelarske sekcije u prethodnoj godini i planu aktivnosti za 2020. godinu biće potpredsjednik aerokluba ''Izet Kurtalić'' za aeromodelarstvo, Malik Čabaravdić.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Izvjestioci o radu letačke sekcije u prethodnoj godini i planu aktivnosti za 2020. godinu biće potpredsjednik aerokluba ''Izet Kurtalić'' za letačke aktivnosti Edin Šahinović i glavna i odgovorna osoba za Školu letenja, Armin Nesiren.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b/>
          <w:bCs/>
          <w:color w:val="1F497D"/>
          <w:lang w:eastAsia="bs-Latn-BA"/>
        </w:rPr>
        <w:t>Tačke 4. i 5.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 xml:space="preserve">Finansijski izvještaj za 2019. godinu podnijeće sekretar aerokluba ''Izet Kurtalić'' Limo Sabrija. Ovjereni Bilansi stanja i uspjeha, kao i detaljan izvještaj o tokovima novca u 2019. godini nalazi se kod sekretara i biće dati na uvid svim delegatima Skupštine. 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Finansijski plan za 2020. godinu prezentirat će sekretar aerokluba ''Izet Kurtalić'' Limo Sabrija.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b/>
          <w:bCs/>
          <w:color w:val="1F497D"/>
          <w:lang w:eastAsia="bs-Latn-BA"/>
        </w:rPr>
        <w:t>VAŽNO:</w:t>
      </w:r>
      <w:r w:rsidRPr="00503230">
        <w:rPr>
          <w:rFonts w:ascii="Calibri" w:eastAsia="Times New Roman" w:hAnsi="Calibri" w:cs="Times New Roman"/>
          <w:color w:val="1F497D"/>
          <w:lang w:eastAsia="bs-Latn-BA"/>
        </w:rPr>
        <w:t xml:space="preserve"> </w:t>
      </w:r>
      <w:r w:rsidRPr="00503230">
        <w:rPr>
          <w:rFonts w:ascii="Calibri" w:eastAsia="Times New Roman" w:hAnsi="Calibri" w:cs="Times New Roman"/>
          <w:b/>
          <w:bCs/>
          <w:color w:val="1F497D"/>
          <w:lang w:eastAsia="bs-Latn-BA"/>
        </w:rPr>
        <w:t>Dužni smo se pridržavati propisanih sanitarno epidemioloških mjera zaštite (izbjegavajte rukovanje te podstičite održavanje distance od najmanje 1 metar tokom razgovora) u skladu sa preporukama Zavoda za javno zdravstvo FBiH i Naredbom KŠ Ministarstva zdravlja FBiH koja se nalazi u prilogu.</w:t>
      </w:r>
    </w:p>
    <w:p w:rsidR="00503230" w:rsidRPr="00503230" w:rsidRDefault="00503230" w:rsidP="00503230">
      <w:pPr>
        <w:spacing w:after="12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 </w:t>
      </w:r>
    </w:p>
    <w:p w:rsidR="00503230" w:rsidRPr="00503230" w:rsidRDefault="00503230" w:rsidP="00503230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Predsjednik aerokluba ''Izet Kurtalić'' Visoko</w:t>
      </w:r>
    </w:p>
    <w:p w:rsidR="00503230" w:rsidRPr="00503230" w:rsidRDefault="00503230" w:rsidP="00503230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503230">
        <w:rPr>
          <w:rFonts w:ascii="Calibri" w:eastAsia="Times New Roman" w:hAnsi="Calibri" w:cs="Times New Roman"/>
          <w:color w:val="1F497D"/>
          <w:lang w:eastAsia="bs-Latn-BA"/>
        </w:rPr>
        <w:t>Mirsad Kapetanović</w:t>
      </w:r>
    </w:p>
    <w:p w:rsidR="00C12AF6" w:rsidRDefault="00C12AF6"/>
    <w:sectPr w:rsidR="00C1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F51BD"/>
    <w:multiLevelType w:val="multilevel"/>
    <w:tmpl w:val="F3D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30"/>
    <w:rsid w:val="004C53AA"/>
    <w:rsid w:val="00503230"/>
    <w:rsid w:val="00C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5i1adkwszq6svdd9o6pla1">
    <w:name w:val="_35i1adkwszq6svdd9o6pla1"/>
    <w:basedOn w:val="DefaultParagraphFont"/>
    <w:rsid w:val="00503230"/>
    <w:rPr>
      <w:color w:val="605E5C"/>
    </w:rPr>
  </w:style>
  <w:style w:type="character" w:customStyle="1" w:styleId="lklb61dbc-bbgtcqyyr0e1">
    <w:name w:val="lklb61dbc-bbgtcqyyr0e1"/>
    <w:basedOn w:val="DefaultParagraphFont"/>
    <w:rsid w:val="00503230"/>
    <w:rPr>
      <w:color w:val="323130"/>
    </w:rPr>
  </w:style>
  <w:style w:type="paragraph" w:customStyle="1" w:styleId="xmsonormal1">
    <w:name w:val="x_msonormal1"/>
    <w:basedOn w:val="Normal"/>
    <w:rsid w:val="0050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msolistparagraph1">
    <w:name w:val="x_msolistparagraph1"/>
    <w:basedOn w:val="Normal"/>
    <w:rsid w:val="005032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5i1adkwszq6svdd9o6pla1">
    <w:name w:val="_35i1adkwszq6svdd9o6pla1"/>
    <w:basedOn w:val="DefaultParagraphFont"/>
    <w:rsid w:val="00503230"/>
    <w:rPr>
      <w:color w:val="605E5C"/>
    </w:rPr>
  </w:style>
  <w:style w:type="character" w:customStyle="1" w:styleId="lklb61dbc-bbgtcqyyr0e1">
    <w:name w:val="lklb61dbc-bbgtcqyyr0e1"/>
    <w:basedOn w:val="DefaultParagraphFont"/>
    <w:rsid w:val="00503230"/>
    <w:rPr>
      <w:color w:val="323130"/>
    </w:rPr>
  </w:style>
  <w:style w:type="paragraph" w:customStyle="1" w:styleId="xmsonormal1">
    <w:name w:val="x_msonormal1"/>
    <w:basedOn w:val="Normal"/>
    <w:rsid w:val="0050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msolistparagraph1">
    <w:name w:val="x_msolistparagraph1"/>
    <w:basedOn w:val="Normal"/>
    <w:rsid w:val="005032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36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4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3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0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213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60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95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06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45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7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HERMES SoftLab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 Mimić</dc:creator>
  <cp:lastModifiedBy>Ramiz Mimić</cp:lastModifiedBy>
  <cp:revision>2</cp:revision>
  <dcterms:created xsi:type="dcterms:W3CDTF">2020-06-11T13:33:00Z</dcterms:created>
  <dcterms:modified xsi:type="dcterms:W3CDTF">2020-06-11T13:33:00Z</dcterms:modified>
</cp:coreProperties>
</file>